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798E" w:rsidP="0060798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7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Архивы являются хранилищами опыта цивилизации, накопленного на протяжении веков. Они делают этот опыт для всех и, в том числе обеспечивают базу исторических исследований.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Через доступ к архивной информации историки, краеведы получают возможность пролить свет на факты прошлого и развить у молодого поколения интерес к истории и традициям стран и всего человечества.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Беречь и сохранить для истории документальные богатства нашей страны - важнейшая задача государственных и негосударственных архивов, общественных организаций, граждан России и, конечно, долг, и обязанность Архивной службы России всех уровней.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Архивные документы являются важнейшим источником достоверной информации практически обо всех возможных аспектах развития общества. К архивным источникам постоянно обращаются как отечественные, так и зарубежные исследователи. Особенностью архивного фонда и одним из основных отличий его от других информационных фондов является то, что его объем постоянно возрастает за счет новых поступлений, причем с течением времени информационная, историческая и научная ценность архивной информации не снижается, а, напротив, постоянно возрастает. Поэтому увеличивается и интерес исследователей к архивной информации.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Цель данной работы - рассмотреть состояние архивного дела на современном этапе.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В соответствии с поставленной целью сформулируем задачи стоящие перед данной работой: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1. Рассмотреть особенности науки архивоведение и ее место среди остальных наук;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lastRenderedPageBreak/>
        <w:t>2. Охарактеризовать современное состояние архивного дела в РФ;</w:t>
      </w:r>
    </w:p>
    <w:p w:rsidR="0060798E" w:rsidRP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98E">
        <w:rPr>
          <w:rFonts w:ascii="Times New Roman" w:hAnsi="Times New Roman" w:cs="Times New Roman"/>
          <w:sz w:val="28"/>
          <w:szCs w:val="28"/>
        </w:rPr>
        <w:t>3. Рассмотреть проблемы стоящие перед организацией архивного дела на современном этапе его развития.</w:t>
      </w: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8E" w:rsidRDefault="0060798E" w:rsidP="006079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</w:p>
    <w:p w:rsidR="00B24710" w:rsidRDefault="00B24710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247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является предметом регулирования ФЗ «Об архивном деле в РФ» (2004 г</w:t>
      </w:r>
      <w:r w:rsidR="008B1C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ода</w:t>
      </w:r>
      <w:r w:rsidRPr="00B247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)?</w:t>
      </w: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Федеральный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закон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“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архивном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деле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Российской Федерации” № 125-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ФЗ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утвержденный Президентом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РФ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22 октября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2004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года, </w:t>
      </w:r>
      <w:r w:rsidRPr="008B1C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является</w:t>
      </w: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главным нормативным актом, регулирующим вопросы хранения, комплектования, учета и использования документов.</w:t>
      </w:r>
    </w:p>
    <w:p w:rsidR="008B1C8F" w:rsidRP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1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Настоящий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 w:rsidR="00B24710" w:rsidRDefault="00B24710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8B1C8F" w:rsidP="00B2471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Default="00BE3959" w:rsidP="008B1C8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№ 2</w:t>
      </w:r>
    </w:p>
    <w:p w:rsidR="00BE3959" w:rsidRDefault="00BE3959" w:rsidP="00BE395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39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относится к полномочиям Российской Федерации в области архивного дела?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К полномочиям Российской Федерации в области архивного дела относятся: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1) разработка и проведение единой государственной политики в области архивного дела;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2) установление единых правил организации хранения, комплектования, учета и использования документов Архивного фонда Российской Федерации и других архивных документов и контроль за соблюдением указанных правил;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3) хранение, комплектование, учет и использование архивных документов и архивных фондов: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а) федеральных государственных архивов, федеральных музеев и библиотек;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б) федеральных органов государственной власти, иных государственных органов Российской Федерации, в том числе органов прокуратуры Российской Федерации, Центральной избирательной комиссии Российской Федерации, Счетной палаты Российской Федерации, Центрального банка Российской Федерации (Банка России);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в) государственных внебюджетных фондов;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д) федеральных государственных унитарных предприятий, включая казенные предприятия, и федеральных государственных учреждений (далее – федеральные организации), в том числе расположенных за пределами Российской Федерации;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lastRenderedPageBreak/>
        <w:t>е) государственных корпораций, государственных компаний;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4) решение вопросов о передаче архивных документов, находящихся в федеральной собственности, в собственность субъектов Российской Федерации и (или) муниципальных образований.</w:t>
      </w: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  <w:r w:rsidRPr="00A1641F">
        <w:rPr>
          <w:color w:val="000000" w:themeColor="text1"/>
          <w:sz w:val="28"/>
          <w:szCs w:val="28"/>
        </w:rPr>
        <w:t>5) решение вопросов о временном вывозе документов Архивного фонда Российской Федерации за пределы Российской Федерации.</w:t>
      </w: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Задание № 3</w:t>
      </w:r>
    </w:p>
    <w:p w:rsidR="00A1641F" w:rsidRDefault="00A1641F" w:rsidP="00A164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относится к полномочиям субъектов Российской Федерации в области архивного дела?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К полномочиям субъекта Российской Федерации в области архивного дела относятся;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1) проведение государственной политики в области архивного дела на территории субъекта Российской Федерации;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2) хранение, комплектование, учет и использование архивных документов и архивных фондов: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а) государственных архивов субъекта Российской Федерации, музеев, библиотек субъекта Российской Федерации;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б) органов государственной власти и иных государственных органов субъекта Российской Федерации;</w:t>
      </w:r>
    </w:p>
    <w:p w:rsidR="00A1641F" w:rsidRPr="00A1641F" w:rsidRDefault="00A1641F" w:rsidP="00A1641F">
      <w:pPr>
        <w:pStyle w:val="a3"/>
        <w:shd w:val="clear" w:color="auto" w:fill="FFFFFF"/>
        <w:spacing w:before="24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в) государственных унитарных предприятий, включая казенные предприятия, и государственных учреждений субъекта Российской Федерации (далее – организации субъекта Российской Федерации).</w:t>
      </w: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  <w:r w:rsidRPr="00A1641F">
        <w:rPr>
          <w:color w:val="000000"/>
          <w:sz w:val="28"/>
          <w:szCs w:val="28"/>
        </w:rPr>
        <w:t>3) решение вопросов о передаче архивных документов, находящихся в собственности субъекта Российской Федерации, в собственность Российской Федерации, иных субъектов Российской Федерации и (или) муниципальных образований.</w:t>
      </w: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/>
          <w:sz w:val="28"/>
          <w:szCs w:val="28"/>
        </w:rPr>
      </w:pPr>
    </w:p>
    <w:p w:rsid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 4</w:t>
      </w:r>
    </w:p>
    <w:p w:rsidR="00A1641F" w:rsidRDefault="00A1641F" w:rsidP="00A164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относится к полномочиям муниципального образования в области архивного дела в РФ?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полномочиям муниципального образования в области архивного дела относятся: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хранение, комплектование (формирование), учет и использование архивных документов и архивных фондов: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органов местного самоуправления, муниципальных архивов, музеев, библиотек;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муниципальных унитарных предприятий, включая казенные предприятия, и муниципальных учреждений;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решение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образований.</w:t>
      </w:r>
    </w:p>
    <w:p w:rsid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Органы местного самоуправления поселений, муниципальных районов, городских округов и внутригородских районов осуществляют деятельность в области архивного дела согласно полномочиям по решению вопросов местного значения, установленным Федеральным законом от 6 октября 2003 года № 131-ФЗ «Об общих принципах организации местного самоуправления в Российской Федерации».</w:t>
      </w:r>
    </w:p>
    <w:p w:rsidR="00A1641F" w:rsidRPr="00A1641F" w:rsidRDefault="00A1641F" w:rsidP="00A1641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1641F" w:rsidRP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b/>
          <w:color w:val="000000" w:themeColor="text1"/>
          <w:sz w:val="28"/>
          <w:szCs w:val="28"/>
        </w:rPr>
      </w:pPr>
    </w:p>
    <w:p w:rsidR="00A1641F" w:rsidRP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b/>
          <w:color w:val="000000" w:themeColor="text1"/>
          <w:sz w:val="28"/>
          <w:szCs w:val="28"/>
        </w:rPr>
      </w:pPr>
    </w:p>
    <w:p w:rsidR="00A1641F" w:rsidRPr="00A1641F" w:rsidRDefault="00A1641F" w:rsidP="00A1641F">
      <w:pPr>
        <w:pStyle w:val="a3"/>
        <w:shd w:val="clear" w:color="auto" w:fill="FFFFFF"/>
        <w:spacing w:before="75" w:beforeAutospacing="0" w:after="0" w:afterAutospacing="0" w:line="360" w:lineRule="auto"/>
        <w:ind w:left="-15"/>
        <w:jc w:val="both"/>
        <w:rPr>
          <w:color w:val="000000" w:themeColor="text1"/>
          <w:sz w:val="28"/>
          <w:szCs w:val="28"/>
        </w:rPr>
      </w:pPr>
    </w:p>
    <w:p w:rsidR="00BE3959" w:rsidRDefault="00A1641F" w:rsidP="00A1641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5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5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Какова процедура включения архивных дел в состав Архивного фонда Российской Федерации?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Архивные документы включаются в состав Архивного фонда Российской Федерации на основании </w:t>
      </w:r>
      <w:hyperlink r:id="rId7" w:anchor="block_3016" w:history="1">
        <w:r w:rsidRPr="00D85C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экспертизы ценности документов</w:t>
        </w:r>
      </w:hyperlink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научно-методических вопросов, связанных с экспертизой ценности документов и включением их в состав Архивного фонда Российской Федерации, а также с определением в его составе </w:t>
      </w:r>
      <w:hyperlink r:id="rId8" w:anchor="block_305" w:history="1">
        <w:r w:rsidRPr="00D85C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особо ценных документов</w:t>
        </w:r>
      </w:hyperlink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том числе </w:t>
      </w:r>
      <w:hyperlink r:id="rId9" w:anchor="block_306" w:history="1">
        <w:r w:rsidRPr="00D85C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уникальных документов</w:t>
        </w:r>
      </w:hyperlink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осуществляется центральной экспертно-проверочной комиссией уполномоченного федерального органа исполнительной власти в сфере архивного дела и делопроизводства.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перечней.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вопросов о включении в состав Архивного фонда Российской Федерации конкретных документов осуществляется экспертно-проверочными комиссиями федеральных </w:t>
      </w:r>
      <w:hyperlink r:id="rId10" w:anchor="block_3010" w:history="1">
        <w:r w:rsidRPr="00D85C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государственных архивов</w:t>
        </w:r>
      </w:hyperlink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уполномоченных органов исполнительной власти субъектов Российской Федерации в сфере архивного дела в пределах их компетенции.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 о включении в состав Архивного фонда Российской Федерации архивных документов осуществляется также экспертными фондово-закупочными комиссиями государственных муниципальных музеев, экспертными комиссиями государственных или муниципальных библиотек, экспертно-проверочными комиссиями научных организаций, в том числе государственных академий наук, включенных в </w:t>
      </w:r>
      <w:hyperlink r:id="rId11" w:anchor="block_1000" w:history="1">
        <w:r w:rsidRPr="00D85C8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перечень</w:t>
        </w:r>
      </w:hyperlink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научных организаций, осуществляющих постоянное хранение документов Архивного фонда Российской Федерации, утвержденный </w:t>
      </w:r>
      <w:r w:rsidRPr="00D85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Правительством Российской Федерации (далее - научные организации, включенные в перечень, который утверждается Правительством Российской Федерации).</w:t>
      </w:r>
    </w:p>
    <w:p w:rsidR="00D85C8E" w:rsidRPr="00D85C8E" w:rsidRDefault="00D85C8E" w:rsidP="00D85C8E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85C8E">
        <w:rPr>
          <w:color w:val="000000" w:themeColor="text1"/>
          <w:sz w:val="28"/>
          <w:szCs w:val="28"/>
        </w:rPr>
        <w:t>Экспертиза ценности документов осуществляется уполномоченным органом исполнительной власти субъекта Российской Федерации в сфере архивного дела, государственным, муниципальным архивом совместно с собственником или </w:t>
      </w:r>
      <w:hyperlink r:id="rId12" w:anchor="block_3018" w:history="1">
        <w:r w:rsidRPr="00D85C8E">
          <w:rPr>
            <w:rStyle w:val="a5"/>
            <w:color w:val="000000" w:themeColor="text1"/>
            <w:sz w:val="28"/>
            <w:szCs w:val="28"/>
            <w:u w:val="none"/>
          </w:rPr>
          <w:t>владельцем архивных документов</w:t>
        </w:r>
      </w:hyperlink>
      <w:r w:rsidRPr="00D85C8E">
        <w:rPr>
          <w:color w:val="000000" w:themeColor="text1"/>
          <w:sz w:val="28"/>
          <w:szCs w:val="28"/>
        </w:rPr>
        <w:t>.</w:t>
      </w:r>
    </w:p>
    <w:p w:rsidR="00D85C8E" w:rsidRPr="00D85C8E" w:rsidRDefault="00D85C8E" w:rsidP="00D85C8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D85C8E">
        <w:rPr>
          <w:color w:val="000000" w:themeColor="text1"/>
          <w:sz w:val="28"/>
          <w:szCs w:val="28"/>
        </w:rPr>
        <w:t>Экспертизе ценности документов подлежат все документы на носителях любого вида, находящиеся в федеральной собственности, собственности субъекта Российской Федерации или муниципальной собственности. До проведения в установленном порядке экспертизы ценности документов уничтожение документов запрещается.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Задание № 6</w:t>
      </w:r>
    </w:p>
    <w:p w:rsidR="00D85C8E" w:rsidRDefault="00D85C8E" w:rsidP="00D85C8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5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Состав архивных документов, относящихся к государственной собственности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К федеральной собственности относятся архивные документы: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1) хранящиеся в федеральных государственных архивах, федеральных музеях и библиотеках (за исключением архивных документов, переданных в эти архивы, музеи, библиотеки на основании договора хранения без передачи их в собственность);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2) государственных органов и организаций, указанных в </w:t>
      </w:r>
      <w:hyperlink r:id="rId13" w:anchor="block_401032" w:history="1">
        <w:r w:rsidRPr="00A060FE">
          <w:rPr>
            <w:rStyle w:val="a5"/>
            <w:color w:val="000000" w:themeColor="text1"/>
            <w:sz w:val="28"/>
            <w:szCs w:val="28"/>
          </w:rPr>
          <w:t>подпунктах "б"</w:t>
        </w:r>
      </w:hyperlink>
      <w:r w:rsidRPr="00A060FE">
        <w:rPr>
          <w:color w:val="000000" w:themeColor="text1"/>
          <w:sz w:val="28"/>
          <w:szCs w:val="28"/>
        </w:rPr>
        <w:t>, </w:t>
      </w:r>
      <w:hyperlink r:id="rId14" w:anchor="block_401033" w:history="1">
        <w:r w:rsidRPr="00A060FE">
          <w:rPr>
            <w:rStyle w:val="a5"/>
            <w:color w:val="000000" w:themeColor="text1"/>
            <w:sz w:val="28"/>
            <w:szCs w:val="28"/>
          </w:rPr>
          <w:t>"в"</w:t>
        </w:r>
      </w:hyperlink>
      <w:r w:rsidRPr="00A060FE">
        <w:rPr>
          <w:color w:val="000000" w:themeColor="text1"/>
          <w:sz w:val="28"/>
          <w:szCs w:val="28"/>
        </w:rPr>
        <w:t>, </w:t>
      </w:r>
      <w:hyperlink r:id="rId15" w:anchor="block_401035" w:history="1">
        <w:r w:rsidRPr="00A060FE">
          <w:rPr>
            <w:rStyle w:val="a5"/>
            <w:color w:val="000000" w:themeColor="text1"/>
            <w:sz w:val="28"/>
            <w:szCs w:val="28"/>
          </w:rPr>
          <w:t>"д"</w:t>
        </w:r>
      </w:hyperlink>
      <w:r w:rsidRPr="00A060FE">
        <w:rPr>
          <w:color w:val="000000" w:themeColor="text1"/>
          <w:sz w:val="28"/>
          <w:szCs w:val="28"/>
        </w:rPr>
        <w:t> и </w:t>
      </w:r>
      <w:hyperlink r:id="rId16" w:anchor="block_401036" w:history="1">
        <w:r w:rsidRPr="00A060FE">
          <w:rPr>
            <w:rStyle w:val="a5"/>
            <w:color w:val="000000" w:themeColor="text1"/>
            <w:sz w:val="28"/>
            <w:szCs w:val="28"/>
          </w:rPr>
          <w:t>"е" пункта 3 части 1 статьи 4</w:t>
        </w:r>
      </w:hyperlink>
      <w:r w:rsidRPr="00A060FE">
        <w:rPr>
          <w:color w:val="000000" w:themeColor="text1"/>
          <w:sz w:val="28"/>
          <w:szCs w:val="28"/>
        </w:rPr>
        <w:t> настоящего Федерального закона;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3) бывших неприятельских государств, перемещенные в Союз ССР в результате Второй мировой войны и находящиеся на территории Российской Федерации, если иное не предусмотрено </w:t>
      </w:r>
      <w:hyperlink r:id="rId17" w:history="1">
        <w:r w:rsidRPr="00A060FE">
          <w:rPr>
            <w:rStyle w:val="a5"/>
            <w:color w:val="000000" w:themeColor="text1"/>
            <w:sz w:val="28"/>
            <w:szCs w:val="28"/>
          </w:rPr>
          <w:t>законодательством</w:t>
        </w:r>
      </w:hyperlink>
      <w:r w:rsidRPr="00A060FE">
        <w:rPr>
          <w:color w:val="000000" w:themeColor="text1"/>
          <w:sz w:val="28"/>
          <w:szCs w:val="28"/>
        </w:rPr>
        <w:t> Российской Федерации о перемещенных культурных ценностях;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4) отнесенные к федеральной собственности федеральными законами.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2. К собственности субъекта Российской Федерации относятся архивные документы: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1) хранящиеся в государственных архивах субъекта Российской Федерации, музеях и библиотеках субъекта Российской Федерации (за исключением архивных документов, переданных в эти архивы, музеи и библиотеки на основании договора хранения без передачи их в собственность);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2) государственных органов и организаций субъекта Российской Федерации;</w:t>
      </w:r>
    </w:p>
    <w:p w:rsidR="00D85C8E" w:rsidRPr="00A060FE" w:rsidRDefault="00D85C8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3) перешедшие в собственность субъектов Российской Федерации в соответствии с законодательством Российской Федерации.</w:t>
      </w:r>
    </w:p>
    <w:p w:rsidR="00D85C8E" w:rsidRDefault="00A060FE" w:rsidP="00A060F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7</w:t>
      </w: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060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Состав архивных документов, относящихся к муниципальной собственности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060FE" w:rsidRPr="00A060FE" w:rsidRDefault="00A060FE" w:rsidP="00A060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6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муниципальной собственности относятся архивные документы:</w:t>
      </w:r>
    </w:p>
    <w:p w:rsidR="00A060FE" w:rsidRPr="00A060FE" w:rsidRDefault="00A060FE" w:rsidP="00A060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dst100083"/>
      <w:bookmarkEnd w:id="0"/>
      <w:r w:rsidRPr="00A06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органов местного самоуправления и муниципальных организаций;</w:t>
      </w:r>
    </w:p>
    <w:p w:rsidR="00A060FE" w:rsidRPr="00A060FE" w:rsidRDefault="00A060FE" w:rsidP="00A060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dst100084"/>
      <w:bookmarkEnd w:id="1"/>
      <w:r w:rsidRPr="00A06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хранящиеся в муниципальных архивах, музеях и библиотеках (за исключением архивных документов, переданных в эти архивы, музеи и библиотеки на основании договора хранения без передачи их в собственность).</w:t>
      </w:r>
    </w:p>
    <w:p w:rsidR="00A060FE" w:rsidRPr="00A060FE" w:rsidRDefault="00A060FE" w:rsidP="00A060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dst100085"/>
      <w:bookmarkEnd w:id="2"/>
      <w:r w:rsidRPr="00A06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Разграничение собственности между муниципальными образованиями, муниципальным образованием и субъектом Российской Федерации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архивах, осуществляется в соответствии с законодательством субъекта Российской Федерации.</w:t>
      </w: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8</w:t>
      </w: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060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Укажите состав архивных документов, относящихся к частной собственности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060FE" w:rsidRPr="00A060FE" w:rsidRDefault="00A060F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К частной собственности относятся архивные документы:</w:t>
      </w:r>
    </w:p>
    <w:p w:rsidR="00A060FE" w:rsidRPr="00A060FE" w:rsidRDefault="00A060F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1) организаций, действующих на территории Российской Федерации и не являющихся государственными или муниципальными,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(далее - негосударственные организации);</w:t>
      </w:r>
    </w:p>
    <w:p w:rsidR="00A060FE" w:rsidRPr="00A060FE" w:rsidRDefault="00A060FE" w:rsidP="00A060FE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0FE">
        <w:rPr>
          <w:color w:val="000000" w:themeColor="text1"/>
          <w:sz w:val="28"/>
          <w:szCs w:val="28"/>
        </w:rPr>
        <w:t>2) созданные гражданами или законно приобретенные ими.</w:t>
      </w: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9</w:t>
      </w:r>
    </w:p>
    <w:p w:rsidR="00CC643F" w:rsidRDefault="00CC643F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C64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Особенности гражданского оборота документов Архивного фонда Российской Федерации, находящихся в частной собственности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643F" w:rsidRPr="00CC643F" w:rsidRDefault="00CC643F" w:rsidP="00CC643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hyperlink r:id="rId18" w:anchor="block_304" w:history="1">
        <w:r w:rsidRPr="00CC643F">
          <w:rPr>
            <w:rStyle w:val="a5"/>
            <w:color w:val="000000" w:themeColor="text1"/>
            <w:sz w:val="28"/>
            <w:szCs w:val="28"/>
            <w:u w:val="none"/>
          </w:rPr>
          <w:t>Документы Архивного фонда Российской Федерации</w:t>
        </w:r>
      </w:hyperlink>
      <w:r w:rsidRPr="00CC643F">
        <w:rPr>
          <w:color w:val="000000" w:themeColor="text1"/>
          <w:sz w:val="28"/>
          <w:szCs w:val="28"/>
        </w:rPr>
        <w:t>, находящиеся в частной собственности, могут отчуждаться или переходить от одного лица к другому в порядке универсального правопреемства либо иным способом. При этом правопреемник в тридцатидневный срок со дня отчуждения или перехода прав обязан уведомить о переходе к нему прав собственника соответствующий государственный, муниципальный архив, музей, библиотеку, научную организацию, включенную в перечень, который утверждается Правительством Российской Федерации, с которыми прежний собственник заключил договор.</w:t>
      </w:r>
    </w:p>
    <w:p w:rsidR="00CC643F" w:rsidRPr="00CC643F" w:rsidRDefault="00CC643F" w:rsidP="00CC643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643F">
        <w:rPr>
          <w:color w:val="000000" w:themeColor="text1"/>
          <w:sz w:val="28"/>
          <w:szCs w:val="28"/>
        </w:rPr>
        <w:t>При переходе прав собственника на документы Архивного фонда Российской Федерации, находящиеся в частной собственности, к другому лицу к этому лицу переходят обязанности, указанные в договоре, предусмотренном </w:t>
      </w:r>
      <w:hyperlink r:id="rId19" w:anchor="block_607" w:history="1">
        <w:r w:rsidRPr="00CC643F">
          <w:rPr>
            <w:rStyle w:val="a5"/>
            <w:color w:val="000000" w:themeColor="text1"/>
            <w:sz w:val="28"/>
            <w:szCs w:val="28"/>
          </w:rPr>
          <w:t>частью 7 статьи 6</w:t>
        </w:r>
      </w:hyperlink>
      <w:r w:rsidRPr="00CC643F">
        <w:rPr>
          <w:color w:val="000000" w:themeColor="text1"/>
          <w:sz w:val="28"/>
          <w:szCs w:val="28"/>
        </w:rPr>
        <w:t> настоящего Федерального закона.</w:t>
      </w:r>
    </w:p>
    <w:p w:rsidR="00CC643F" w:rsidRPr="00CC643F" w:rsidRDefault="00CC643F" w:rsidP="00CC643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643F">
        <w:rPr>
          <w:color w:val="000000" w:themeColor="text1"/>
          <w:sz w:val="28"/>
          <w:szCs w:val="28"/>
        </w:rPr>
        <w:t>Если собственник особо ценных документов и охраняемых государством документов не выполняет свои обязанности по хранению, учету и использованию этих документов, что может привести к утрате ими своего значения, такие документы по решению суда могут быть изъяты у собственника в соответствии со </w:t>
      </w:r>
      <w:hyperlink r:id="rId20" w:anchor="block_240" w:history="1">
        <w:r w:rsidRPr="00CC643F">
          <w:rPr>
            <w:rStyle w:val="a5"/>
            <w:color w:val="000000" w:themeColor="text1"/>
            <w:sz w:val="28"/>
            <w:szCs w:val="28"/>
          </w:rPr>
          <w:t>статьей 240</w:t>
        </w:r>
      </w:hyperlink>
      <w:r w:rsidRPr="00CC643F">
        <w:rPr>
          <w:color w:val="000000" w:themeColor="text1"/>
          <w:sz w:val="28"/>
          <w:szCs w:val="28"/>
        </w:rPr>
        <w:t> Гражданского кодекса Российской Федерации.</w:t>
      </w:r>
    </w:p>
    <w:p w:rsidR="00CC643F" w:rsidRPr="00CC643F" w:rsidRDefault="00CC643F" w:rsidP="00CC643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643F">
        <w:rPr>
          <w:color w:val="000000" w:themeColor="text1"/>
          <w:sz w:val="28"/>
          <w:szCs w:val="28"/>
        </w:rPr>
        <w:t xml:space="preserve">В случае проведения торгов по продаже архивных документов, находящихся в частной собственности, организаторы торгов обязаны не позднее чем за 30 дней до дня их проведения проинформировать в письменной форме о месте,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дела, на территории которого проводятся торги. Нарушение данного порядка продажи архивных документов может служить основанием для возникновения у уполномоченного федерального </w:t>
      </w:r>
      <w:r w:rsidRPr="00CC643F">
        <w:rPr>
          <w:color w:val="000000" w:themeColor="text1"/>
          <w:sz w:val="28"/>
          <w:szCs w:val="28"/>
        </w:rPr>
        <w:lastRenderedPageBreak/>
        <w:t>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 </w:t>
      </w:r>
      <w:hyperlink r:id="rId21" w:anchor="block_449" w:history="1">
        <w:r w:rsidRPr="00CC643F">
          <w:rPr>
            <w:rStyle w:val="a5"/>
            <w:color w:val="000000" w:themeColor="text1"/>
            <w:sz w:val="28"/>
            <w:szCs w:val="28"/>
          </w:rPr>
          <w:t>гражданским законодательством</w:t>
        </w:r>
      </w:hyperlink>
      <w:r w:rsidRPr="00CC643F">
        <w:rPr>
          <w:color w:val="000000" w:themeColor="text1"/>
          <w:sz w:val="28"/>
          <w:szCs w:val="28"/>
        </w:rPr>
        <w:t> перевода на них прав и обязанностей покупателя.</w:t>
      </w:r>
    </w:p>
    <w:p w:rsidR="00CC643F" w:rsidRPr="00CC643F" w:rsidRDefault="00CC643F" w:rsidP="00CC643F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C643F">
        <w:rPr>
          <w:color w:val="000000" w:themeColor="text1"/>
          <w:sz w:val="28"/>
          <w:szCs w:val="28"/>
        </w:rPr>
        <w:t>Особенности гражданского оборота документов Архивного фонда Российской Федерации, находящихся в собственности центров исторического наследия президентов Российской Федерации, прекративших исполнение своих полномочий, устанавливаются в соответствии с </w:t>
      </w:r>
      <w:hyperlink r:id="rId22" w:anchor="block_9" w:history="1">
        <w:r w:rsidRPr="00CC643F">
          <w:rPr>
            <w:rStyle w:val="a5"/>
            <w:color w:val="000000" w:themeColor="text1"/>
            <w:sz w:val="28"/>
            <w:szCs w:val="28"/>
          </w:rPr>
          <w:t>Федеральным законом</w:t>
        </w:r>
      </w:hyperlink>
      <w:r w:rsidRPr="00CC643F">
        <w:rPr>
          <w:color w:val="000000" w:themeColor="text1"/>
          <w:sz w:val="28"/>
          <w:szCs w:val="28"/>
        </w:rPr>
        <w:t> "О центрах исторического наследия президентов Российской Федерации, прекративших исполнение своих полномочий".</w:t>
      </w:r>
    </w:p>
    <w:p w:rsidR="00CC643F" w:rsidRDefault="00CC643F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10</w:t>
      </w: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35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Особенности создания архивов в государственных органах и органах местного самоуправления, а также в иных организациях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3355A" w:rsidRPr="0063355A" w:rsidRDefault="0063355A" w:rsidP="0063355A">
      <w:pPr>
        <w:spacing w:before="75" w:after="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</w:pPr>
      <w:r w:rsidRPr="0063355A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Правила делопроизводства разработаны в целях совершенствования делопроизводства и повышения эффективности работы с документами путем регламентации на единой правовой основе правил создания документов, технологий работы с ними, организации текущего хранения документов и подготовки к передаче в архив органа государственной власти, органа местного самоуправления.</w:t>
      </w:r>
    </w:p>
    <w:p w:rsidR="0063355A" w:rsidRPr="0063355A" w:rsidRDefault="0063355A" w:rsidP="0063355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3355A">
        <w:rPr>
          <w:color w:val="000000" w:themeColor="text1"/>
          <w:sz w:val="28"/>
          <w:szCs w:val="28"/>
        </w:rPr>
        <w:t>Государственные органы, органы местного самоуправления муниципального района, городского округа и внутригородского района обязаны создавать архивы в целях хранения, комплектования, учета и использования образовавшихся в процессе их деятельности </w:t>
      </w:r>
      <w:hyperlink r:id="rId23" w:anchor="block_302" w:history="1">
        <w:r w:rsidRPr="0063355A">
          <w:rPr>
            <w:rStyle w:val="a5"/>
            <w:color w:val="000000" w:themeColor="text1"/>
            <w:sz w:val="28"/>
            <w:szCs w:val="28"/>
            <w:u w:val="none"/>
          </w:rPr>
          <w:t>архивных документов</w:t>
        </w:r>
      </w:hyperlink>
      <w:r w:rsidRPr="0063355A">
        <w:rPr>
          <w:color w:val="000000" w:themeColor="text1"/>
          <w:sz w:val="28"/>
          <w:szCs w:val="28"/>
        </w:rPr>
        <w:t>.</w:t>
      </w:r>
    </w:p>
    <w:p w:rsidR="0063355A" w:rsidRPr="0063355A" w:rsidRDefault="0063355A" w:rsidP="0063355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63355A">
        <w:rPr>
          <w:color w:val="000000" w:themeColor="text1"/>
          <w:sz w:val="28"/>
          <w:szCs w:val="28"/>
        </w:rPr>
        <w:t xml:space="preserve"> Организации и граждане вправе создавать архивы в целях хранения образовавшихся в процессе их деятельности архивных документов, в том числе в целях хранения и использования архивных документов, не относящихся к государственной или муниципальной собственности.</w:t>
      </w: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Default="0031317D" w:rsidP="0031317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Задание № 11</w:t>
      </w:r>
    </w:p>
    <w:p w:rsidR="0031317D" w:rsidRDefault="0031317D" w:rsidP="0031317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31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Хранение документов Архивного фонда Российской Федерации: постоянное, временное, депозитарное (по ФЗ «Об архивном деле в РФ»)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находящиеся в государственной собственности, хранятся: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1) постоянно - в государственных архивах, музеях, библиотеках и научных организациях, включенных в </w:t>
      </w:r>
      <w:hyperlink r:id="rId24" w:anchor="block_1000" w:history="1">
        <w:r w:rsidRPr="005F444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утверждается Правительством Российской Федерации;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2) временно - в государственных органах, государственных организациях, создаваемых ими архивах в течение установленных сроков, а также в </w:t>
      </w:r>
      <w:hyperlink r:id="rId25" w:anchor="block_3011" w:history="1">
        <w:r w:rsidRPr="005F444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муниципальных архивах</w:t>
        </w:r>
      </w:hyperlink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 в случае наделения органа местного самоуправления муниципального района или городского округа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муниципального образования.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hyperlink r:id="rId26" w:anchor="block_3015" w:history="1">
        <w:r w:rsidRPr="005F444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Депозитарное хранение документов Архивного фонда Российской Федерации</w:t>
        </w:r>
      </w:hyperlink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федеральной собственности, осуществляют федеральные органы исполнительной власти и организации, </w:t>
      </w:r>
      <w:hyperlink r:id="rId27" w:anchor="block_1000" w:history="1">
        <w:r w:rsidRPr="005F444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 которых устанавливается Правительством Российской Федерации.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договорах,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делопроизводства.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находящиеся в муниципальной собственности, хранятся: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1) постоянно - в муниципальных архивах, музеях и библиотеках;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временно - в органах местного самоуправления, муниципальных организациях и создаваемых ими архивах в течение установленных сроков.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находящиеся в частной собственности,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архив, библиотеку, музей, а также научную организацию, включенную в перечень, который утверждается Правительством Российской Федерации. При этом условия хранения этих документов определяются их собственниками или владельцами с соблюдением норм настоящего Федерального закона.</w:t>
      </w:r>
    </w:p>
    <w:p w:rsidR="005F444F" w:rsidRPr="005F444F" w:rsidRDefault="005F444F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44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находящиеся в собственности центров исторического наследия президентов Российской Федерации, прекративших исполнение своих полномочий, подлежат постоянному хранению.</w:t>
      </w:r>
    </w:p>
    <w:p w:rsidR="0031317D" w:rsidRDefault="0031317D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5F44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7DF1" w:rsidRDefault="00097DF1" w:rsidP="00097DF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12</w:t>
      </w:r>
    </w:p>
    <w:p w:rsidR="00097DF1" w:rsidRDefault="00097DF1" w:rsidP="00097DF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7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Передача документов Архивного фонда Российской Федерации на постоянное хранение (по ФЗ «Об архивном деле в РФ»)</w:t>
      </w:r>
    </w:p>
    <w:p w:rsidR="00097DF1" w:rsidRP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 w:anchor="block_304" w:history="1">
        <w:r w:rsidRPr="00097D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Документы Архивного фонда Российской Федерации</w:t>
        </w:r>
      </w:hyperlink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находящиеся в государственной или муниципальной собственности, по истечении сроков их временного хранения в государственных органах, органах местного самоуправления либо государственных и муниципальных организациях передаются на </w:t>
      </w:r>
      <w:hyperlink r:id="rId29" w:anchor="block_3012" w:history="1">
        <w:r w:rsidRPr="00097D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постоянное хранение</w:t>
        </w:r>
      </w:hyperlink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 в соответствующие государственные и муниципальные архивы.</w:t>
      </w:r>
    </w:p>
    <w:p w:rsidR="00097DF1" w:rsidRP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образовавшиеся в процессе деятельности территориальных органов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субъекта Российской Федерации, могут передаваться в государственные архивы субъекта Российской Федерации на основании договора между органом или организацией, передающими указанные документы, и уполномоченным органом исполнительной власти субъекта Российской Федерации в сфере архивного дела.</w:t>
      </w:r>
    </w:p>
    <w:p w:rsidR="00097DF1" w:rsidRP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Архивного фонда Российской Федерации, находящиеся в частной собственности, поступают в государственные и муниципальные архивы, музеи, библиотеки, научные организации, включенные в </w:t>
      </w:r>
      <w:hyperlink r:id="rId30" w:anchor="block_1000" w:history="1">
        <w:r w:rsidRPr="00097D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утверждается Правительством Российской Федерации, на основании договоров между этими архивами, музеями, библиотеками, научными организациями, включенными в перечень, который утверждается Правительством Российской Федерации, и собственниками указанных документов.</w:t>
      </w:r>
    </w:p>
    <w:p w:rsidR="00097DF1" w:rsidRP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 органам, органам местного самоуправления, государственным и муниципальным организациям запрещается передавать образовавшиеся в </w:t>
      </w:r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их деятельности документы Архивного фонда Российской Федерации в музеи, библиотеки, научные организации, включенные в </w:t>
      </w:r>
      <w:hyperlink r:id="rId31" w:anchor="block_1000" w:history="1">
        <w:r w:rsidRPr="00097D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утверждается Правительством Российской Федерации, и негосударственные организации.</w:t>
      </w:r>
    </w:p>
    <w:p w:rsidR="00097DF1" w:rsidRP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на постоянное хранение в государственные и муниципальные архивы обязательного бесплатного экземпляра документов осуществляется в порядке, установленном </w:t>
      </w:r>
      <w:hyperlink r:id="rId32" w:history="1">
        <w:r w:rsidRPr="00097DF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097DF1">
        <w:rPr>
          <w:rFonts w:ascii="Times New Roman" w:hAnsi="Times New Roman" w:cs="Times New Roman"/>
          <w:color w:val="000000" w:themeColor="text1"/>
          <w:sz w:val="28"/>
          <w:szCs w:val="28"/>
        </w:rPr>
        <w:t> Российской Федерации об обязательном экземпляре документов.</w:t>
      </w:r>
    </w:p>
    <w:p w:rsidR="00097DF1" w:rsidRDefault="00097DF1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097D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F73" w:rsidRDefault="00525F73" w:rsidP="00525F7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13</w:t>
      </w:r>
    </w:p>
    <w:p w:rsidR="007753E7" w:rsidRDefault="007753E7" w:rsidP="007753E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753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Обязанности государственных органов, органов местного самоуправления, организаций по комплектованию государственных и муниципальных архивов архивными документами (по ФЗ «Об архивном деле в РФ»)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Федеральные органы государственной власти, иные государственные органы Российской Федерации разрабатывают и утверждают перечни документов, образующихся в процессе их деятельности, а также в процессе деятельности подведомственных им организаций, с указанием сроков их хранения по </w:t>
      </w:r>
      <w:hyperlink r:id="rId33" w:anchor="block_1000" w:history="1">
        <w:r w:rsidRPr="0080592A">
          <w:rPr>
            <w:rStyle w:val="a5"/>
            <w:color w:val="000000" w:themeColor="text1"/>
            <w:sz w:val="28"/>
            <w:szCs w:val="28"/>
          </w:rPr>
          <w:t>согласованию</w:t>
        </w:r>
      </w:hyperlink>
      <w:r w:rsidRPr="0080592A">
        <w:rPr>
          <w:color w:val="000000" w:themeColor="text1"/>
          <w:sz w:val="28"/>
          <w:szCs w:val="28"/>
        </w:rPr>
        <w:t> с уполномоченным федеральным органом исполнительной власти в сфере архивного дела и делопроизводства.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(Банком России) утверждает перечень документов, образующихся в процессе деятельности кредитных организаций, с указанием сроков их хранения и утверждает инструкцию по его применению</w:t>
      </w:r>
      <w:r w:rsidR="0080592A" w:rsidRPr="0080592A">
        <w:rPr>
          <w:color w:val="000000" w:themeColor="text1"/>
          <w:sz w:val="28"/>
          <w:szCs w:val="28"/>
        </w:rPr>
        <w:t>.</w:t>
      </w:r>
      <w:r w:rsidRPr="0080592A">
        <w:rPr>
          <w:color w:val="000000" w:themeColor="text1"/>
          <w:sz w:val="28"/>
          <w:szCs w:val="28"/>
        </w:rPr>
        <w:t>. Государственные органы, органы местного самоуправления, государственные и муниципальные организации обеспечивают в соответствии с правилами, установленными уполномоченным федеральным органом исполнительной власти в сфере архивного дела и делопроизводства, отбор, подготовку и передачу в упорядоченном состоянии документов Архивного фонда Российской Федерации на постоянное хранение в </w:t>
      </w:r>
      <w:hyperlink r:id="rId34" w:anchor="block_3010" w:history="1">
        <w:r w:rsidRPr="0080592A">
          <w:rPr>
            <w:rStyle w:val="a5"/>
            <w:color w:val="000000" w:themeColor="text1"/>
            <w:sz w:val="28"/>
            <w:szCs w:val="28"/>
          </w:rPr>
          <w:t>государственные</w:t>
        </w:r>
      </w:hyperlink>
      <w:r w:rsidRPr="0080592A">
        <w:rPr>
          <w:color w:val="000000" w:themeColor="text1"/>
          <w:sz w:val="28"/>
          <w:szCs w:val="28"/>
        </w:rPr>
        <w:t> и </w:t>
      </w:r>
      <w:hyperlink r:id="rId35" w:anchor="block_3011" w:history="1">
        <w:r w:rsidRPr="0080592A">
          <w:rPr>
            <w:rStyle w:val="a5"/>
            <w:color w:val="000000" w:themeColor="text1"/>
            <w:sz w:val="28"/>
            <w:szCs w:val="28"/>
          </w:rPr>
          <w:t>муниципальные архивы</w:t>
        </w:r>
      </w:hyperlink>
      <w:r w:rsidRPr="0080592A">
        <w:rPr>
          <w:color w:val="000000" w:themeColor="text1"/>
          <w:sz w:val="28"/>
          <w:szCs w:val="28"/>
        </w:rPr>
        <w:t>. Все работы, связанные с отбором, подготовкой и передачей </w:t>
      </w:r>
      <w:hyperlink r:id="rId36" w:anchor="block_302" w:history="1">
        <w:r w:rsidRPr="0080592A">
          <w:rPr>
            <w:rStyle w:val="a5"/>
            <w:color w:val="000000" w:themeColor="text1"/>
            <w:sz w:val="28"/>
            <w:szCs w:val="28"/>
          </w:rPr>
          <w:t>архивных документов</w:t>
        </w:r>
      </w:hyperlink>
      <w:r w:rsidRPr="0080592A">
        <w:rPr>
          <w:color w:val="000000" w:themeColor="text1"/>
          <w:sz w:val="28"/>
          <w:szCs w:val="28"/>
        </w:rPr>
        <w:t> 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lastRenderedPageBreak/>
        <w:t>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документов, отнесенных к федеральной собственности, собственности субъекта Российской Федерации или муниципальной собственности, с правом возмещения произведенных на эти цели расходов за счет средств соответственно федерального бюджета в порядке, установленном Правительством Российской Федерации, бюджета субъекта Российской Федерации в порядке, установленном органом исполнительной власти субъекта Российской Федерации, и бюджета муниципального образования в порядке, установленном органом местного самоуправления.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 </w:t>
      </w:r>
      <w:hyperlink r:id="rId37" w:anchor="block_3013" w:history="1">
        <w:r w:rsidRPr="0080592A">
          <w:rPr>
            <w:rStyle w:val="a5"/>
            <w:color w:val="000000" w:themeColor="text1"/>
            <w:sz w:val="28"/>
            <w:szCs w:val="28"/>
          </w:rPr>
          <w:t>временное хранение</w:t>
        </w:r>
      </w:hyperlink>
      <w:r w:rsidRPr="0080592A">
        <w:rPr>
          <w:color w:val="000000" w:themeColor="text1"/>
          <w:sz w:val="28"/>
          <w:szCs w:val="28"/>
        </w:rPr>
        <w:t> вновь возникшим организациям-правопреемникам на основании договоров между данными организациями и соответствующими государственными или муниципальными архивами.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 xml:space="preserve">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</w:t>
      </w:r>
      <w:r w:rsidRPr="0080592A">
        <w:rPr>
          <w:color w:val="000000" w:themeColor="text1"/>
          <w:sz w:val="28"/>
          <w:szCs w:val="28"/>
        </w:rPr>
        <w:lastRenderedPageBreak/>
        <w:t>учредительными документами,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 </w:t>
      </w:r>
      <w:hyperlink r:id="rId38" w:anchor="block_303" w:history="1">
        <w:r w:rsidRPr="0080592A">
          <w:rPr>
            <w:rStyle w:val="a5"/>
            <w:color w:val="000000" w:themeColor="text1"/>
            <w:sz w:val="28"/>
            <w:szCs w:val="28"/>
          </w:rPr>
          <w:t>документы по личному составу</w:t>
        </w:r>
      </w:hyperlink>
      <w:r w:rsidRPr="0080592A">
        <w:rPr>
          <w:color w:val="000000" w:themeColor="text1"/>
          <w:sz w:val="28"/>
          <w:szCs w:val="28"/>
        </w:rPr>
        <w:t>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органами, уполномоченными на то учредительными документами.</w:t>
      </w:r>
    </w:p>
    <w:p w:rsidR="007753E7" w:rsidRPr="0080592A" w:rsidRDefault="007753E7" w:rsidP="0080592A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0592A">
        <w:rPr>
          <w:color w:val="000000" w:themeColor="text1"/>
          <w:sz w:val="28"/>
          <w:szCs w:val="28"/>
        </w:rPr>
        <w:t>При ликвидации негосударственных организаций, в том числе в результате банкротства, образовавшиеся в процессе их деятельности и включенные в состав Архивного фонда Российской Федерации архивные документы, документы по личному составу, а также архивные документы, сроки временного хранения которых не истекли, передаются ликвидационной комиссией (ликвидатором)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(ликвидатором) или конкурсным управляющим и государственным или муниципальным архивом. При этом ликвидационная комиссия (ликвидатор) или конкурсный управляющий организует </w:t>
      </w:r>
      <w:hyperlink r:id="rId39" w:anchor="block_3017" w:history="1">
        <w:r w:rsidRPr="0080592A">
          <w:rPr>
            <w:rStyle w:val="a5"/>
            <w:color w:val="000000" w:themeColor="text1"/>
            <w:sz w:val="28"/>
            <w:szCs w:val="28"/>
          </w:rPr>
          <w:t>упорядочение архивных документов</w:t>
        </w:r>
      </w:hyperlink>
      <w:r w:rsidRPr="0080592A">
        <w:rPr>
          <w:color w:val="000000" w:themeColor="text1"/>
          <w:sz w:val="28"/>
          <w:szCs w:val="28"/>
        </w:rPr>
        <w:t> ликвидируемой организации, в том числе организации, ликвидируемой в результате банкротства.</w:t>
      </w:r>
    </w:p>
    <w:p w:rsidR="007753E7" w:rsidRPr="0080592A" w:rsidRDefault="007753E7" w:rsidP="0080592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25F73" w:rsidRPr="0080592A" w:rsidRDefault="00525F73" w:rsidP="0080592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7DF1" w:rsidRPr="0080592A" w:rsidRDefault="00097DF1" w:rsidP="0080592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317D" w:rsidRPr="0080592A" w:rsidRDefault="0031317D" w:rsidP="0080592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80592A" w:rsidRDefault="0063355A" w:rsidP="008059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55A" w:rsidRDefault="0080592A" w:rsidP="0080592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14</w:t>
      </w:r>
    </w:p>
    <w:p w:rsidR="00DE5EF5" w:rsidRDefault="00DE5EF5" w:rsidP="00DE5E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5E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Ограничения на доступ к архивным документам (по ФЗ «Об архивном деле в РФ»)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910E7" w:rsidRPr="002910E7" w:rsidRDefault="002910E7" w:rsidP="002910E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0E7">
        <w:rPr>
          <w:color w:val="000000" w:themeColor="text1"/>
          <w:sz w:val="28"/>
          <w:szCs w:val="28"/>
        </w:rPr>
        <w:t>Доступ к архивным документам может быть ограничен в соответствии с международным договором Российской Федерации, законодательством Российской Федерации, а также в соответствии с распоряжением собственника или владельца </w:t>
      </w:r>
      <w:hyperlink r:id="rId40" w:anchor="block_302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архивных документов</w:t>
        </w:r>
      </w:hyperlink>
      <w:r w:rsidRPr="002910E7">
        <w:rPr>
          <w:color w:val="000000" w:themeColor="text1"/>
          <w:sz w:val="28"/>
          <w:szCs w:val="28"/>
        </w:rPr>
        <w:t>, находящихся в частной собственности.</w:t>
      </w:r>
    </w:p>
    <w:p w:rsidR="002910E7" w:rsidRPr="002910E7" w:rsidRDefault="002910E7" w:rsidP="002910E7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0E7">
        <w:rPr>
          <w:color w:val="000000" w:themeColor="text1"/>
          <w:sz w:val="28"/>
          <w:szCs w:val="28"/>
        </w:rPr>
        <w:t>Ограничивается доступ к архивным документам независимо от их форм собственности, содержащим сведения, составляющие </w:t>
      </w:r>
      <w:hyperlink r:id="rId41" w:anchor="block_5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государственную</w:t>
        </w:r>
      </w:hyperlink>
      <w:r w:rsidRPr="002910E7">
        <w:rPr>
          <w:color w:val="000000" w:themeColor="text1"/>
          <w:sz w:val="28"/>
          <w:szCs w:val="28"/>
        </w:rPr>
        <w:t> и иную охраняемую законодательством Российской Федерации </w:t>
      </w:r>
      <w:hyperlink r:id="rId42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тайну</w:t>
        </w:r>
      </w:hyperlink>
      <w:r w:rsidRPr="002910E7">
        <w:rPr>
          <w:color w:val="000000" w:themeColor="text1"/>
          <w:sz w:val="28"/>
          <w:szCs w:val="28"/>
        </w:rPr>
        <w:t>, а также к подлинникам </w:t>
      </w:r>
      <w:hyperlink r:id="rId43" w:anchor="block_305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особо ценных документов</w:t>
        </w:r>
      </w:hyperlink>
      <w:r w:rsidRPr="002910E7">
        <w:rPr>
          <w:color w:val="000000" w:themeColor="text1"/>
          <w:sz w:val="28"/>
          <w:szCs w:val="28"/>
        </w:rPr>
        <w:t>, в том числе уникальных документов, и </w:t>
      </w:r>
      <w:hyperlink r:id="rId44" w:anchor="block_304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документам Архивного фонда Российской Федерации</w:t>
        </w:r>
      </w:hyperlink>
      <w:r w:rsidRPr="002910E7">
        <w:rPr>
          <w:color w:val="000000" w:themeColor="text1"/>
          <w:sz w:val="28"/>
          <w:szCs w:val="28"/>
        </w:rPr>
        <w:t>, признанным в </w:t>
      </w:r>
      <w:hyperlink r:id="rId45" w:anchor="block_1000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порядке</w:t>
        </w:r>
      </w:hyperlink>
      <w:r w:rsidRPr="002910E7">
        <w:rPr>
          <w:color w:val="000000" w:themeColor="text1"/>
          <w:sz w:val="28"/>
          <w:szCs w:val="28"/>
        </w:rPr>
        <w:t>, установленном уполномоченным федеральным органом исполнительной власти в сфере архивного дела и делопроизводства, находящимися в неудовлетворительном физическом состоянии. Отмена ограничения на доступ к архивным документам, содержащим сведения, составляющие </w:t>
      </w:r>
      <w:hyperlink r:id="rId46" w:anchor="block_5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государственную</w:t>
        </w:r>
      </w:hyperlink>
      <w:r w:rsidRPr="002910E7">
        <w:rPr>
          <w:color w:val="000000" w:themeColor="text1"/>
          <w:sz w:val="28"/>
          <w:szCs w:val="28"/>
        </w:rPr>
        <w:t> и иную охраняемую законодательством Российской Федерации тайну, осуществляется в соответствии с </w:t>
      </w:r>
      <w:hyperlink r:id="rId47" w:anchor="block_400" w:history="1">
        <w:r w:rsidRPr="002910E7">
          <w:rPr>
            <w:rStyle w:val="a5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2910E7">
        <w:rPr>
          <w:color w:val="000000" w:themeColor="text1"/>
          <w:sz w:val="28"/>
          <w:szCs w:val="28"/>
        </w:rPr>
        <w:t> Российской Федерации.</w:t>
      </w:r>
    </w:p>
    <w:p w:rsidR="002910E7" w:rsidRPr="002910E7" w:rsidRDefault="002910E7" w:rsidP="002910E7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  <w:r w:rsidRPr="002910E7">
        <w:rPr>
          <w:color w:val="000000" w:themeColor="text1"/>
          <w:sz w:val="28"/>
          <w:szCs w:val="28"/>
        </w:rPr>
        <w:t xml:space="preserve"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</w:t>
      </w:r>
      <w:r w:rsidRPr="002910E7">
        <w:rPr>
          <w:color w:val="000000" w:themeColor="text1"/>
          <w:sz w:val="28"/>
          <w:szCs w:val="28"/>
        </w:rPr>
        <w:lastRenderedPageBreak/>
        <w:t>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 чем через 75 лет со дня создания указанных документов.</w:t>
      </w:r>
    </w:p>
    <w:p w:rsidR="00DE5EF5" w:rsidRPr="002910E7" w:rsidRDefault="00DE5EF5" w:rsidP="002910E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0592A" w:rsidRDefault="002910E7" w:rsidP="002910E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Архивные документы являются важнейшим источником достоверной информации практически обо всех возможных аспектах развития общества. К архивным источникам постоянно обращаются как отечественные, так и зарубежные исследователи.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Вопросами комплектования архивов, а также хранения и использования архивных документов занимается наука архивоведение. Основное отличие архивоведения от документоведения состоит в том, что архивоведение занимается информацией, не актуальной в настоящий момент времени.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Весь комплекс архивных документов именуется архивным фондом. Архивный фонд Российской Федерации представляет собой совокупность документов, отражающих материальную и духовную жизнь ее народов, имеющих историческое, социальное, экономическое, политическое или культурное значение и являющихся неотъемлемой частью историко-культурного наследия народов Российской Федерации.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Современными признаками организации документов Архивного фонда Российской Федерации являются: организация архивных фондов и архивных документов по формам собственности; организация архивных фондов и архивных документов по видам носителей, способам и технике закрепления информации; организация архивных фондов и архивных документов по срокам хранения.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Архивный фонд Российской Федерации делится на две большие части - государственную и негосударственную. Хранение государственной части архивного фонда РФ осуществляется государственными и ведомственными архивами. Негосударственную часть Архивного фонда РФ составляют архивные фонды и архивные документы, находящиеся в собственности негосударственных объединений и физических лиц.</w:t>
      </w:r>
    </w:p>
    <w:p w:rsidR="007F5718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2004 году был принят Федеральный закон «Об архивном деле в Российской Федерации». 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В законе детально проработаны вопросы организации архивной работы по всем направлениям. О хранении, комплектовании, учете и использовании архивных документов в Закон входят три самостоятельных раздела: «Хранение и учет архивных документов», «Комплектование архивов архивными документами», «Доступ к архивным документам и их использование». Новый закон более чем в два раза расширяет содержание, определения, термины и характеристики различных вопросов работы с архивными документами по сравнению с Основами законодательства.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факторов, определяющих способность архивов полно и точно удовлетворять все возрастающую потребность в ретроспективной информации, является степень автоматизации архивных технологий, охватывающих процессы комплектования архивных фондов, учета и обеспечения их сохранности, работы с научно-справочным аппаратом, выполнения информационных запросов и учета использования фондов.</w:t>
      </w:r>
    </w:p>
    <w:p w:rsidR="002910E7" w:rsidRPr="002910E7" w:rsidRDefault="002910E7" w:rsidP="002910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0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Разработкой и внедрением автоматизированных архивных технологий и информационно-поисковых систем занимаются специалисты отдела автоматизированных архивных технологий и информационно-поисковых систем, которой входит в структуру Росархива.</w:t>
      </w:r>
    </w:p>
    <w:p w:rsidR="002910E7" w:rsidRPr="002910E7" w:rsidRDefault="002910E7" w:rsidP="002910E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2910E7" w:rsidRDefault="0063355A" w:rsidP="002910E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DE5EF5" w:rsidRDefault="0063355A" w:rsidP="00DE5E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DE5EF5" w:rsidRDefault="0063355A" w:rsidP="00DE5EF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80592A" w:rsidRDefault="0063355A" w:rsidP="0080592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80592A" w:rsidRDefault="0063355A" w:rsidP="0080592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355A" w:rsidRPr="0063355A" w:rsidRDefault="0063355A" w:rsidP="0063355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5052BB" w:rsidP="005052B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использованной литературы</w:t>
      </w:r>
    </w:p>
    <w:p w:rsidR="005052BB" w:rsidRPr="0001724E" w:rsidRDefault="0001724E" w:rsidP="0001724E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2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Асфандиярова И.Г.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0172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основы организации архивного дела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0172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 учеб.-метод. комплекс / И. Г. Асфандиярова, Г.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Калимуллина. – Уфа</w:t>
      </w:r>
      <w:r w:rsid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БАГСУ, 201</w:t>
      </w:r>
      <w:r w:rsidRPr="000172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1724E" w:rsidRPr="007F5718" w:rsidRDefault="00036553" w:rsidP="0001724E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65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Архивное законодательство : Законы и иные нормативные правовые акты  // Архивы России / Федерал. архив. Агентство. – М., 201</w:t>
      </w:r>
      <w:r w:rsid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8;</w:t>
      </w:r>
    </w:p>
    <w:p w:rsidR="007F5718" w:rsidRPr="007F5718" w:rsidRDefault="007F5718" w:rsidP="007F5718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Бурова Е.М.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Архивоведение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(теория и методика) : учеб. для вузов / Е.М. Бурова, Е.В. Алексеева, Л.П. Афанасьева. – М.: МЭИ, 201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8;</w:t>
      </w:r>
    </w:p>
    <w:p w:rsidR="007F5718" w:rsidRPr="007F5718" w:rsidRDefault="007F5718" w:rsidP="007F5718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Кузина И.Л.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Архивное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F57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учеб. пособие - Комсомольск-на-Амуре : КнАГТУ, 201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8;</w:t>
      </w:r>
    </w:p>
    <w:p w:rsidR="007F5718" w:rsidRPr="007F5718" w:rsidRDefault="007F5718" w:rsidP="007F5718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71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"Об архивном деле в Российской Федерации" от 22.10.2004 N 125-ФЗ (последняя редакция)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718" w:rsidRPr="007F5718" w:rsidRDefault="007F5718" w:rsidP="007F57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F5718" w:rsidRPr="007F5718" w:rsidRDefault="007F5718" w:rsidP="007F57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Pr="007F5718" w:rsidRDefault="00A060FE" w:rsidP="007F571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Pr="007F5718" w:rsidRDefault="00A060FE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Pr="00CC643F" w:rsidRDefault="00A060FE" w:rsidP="00CC64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P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P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P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P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60FE" w:rsidRPr="00A060FE" w:rsidRDefault="00A060F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85C8E" w:rsidRPr="00A060FE" w:rsidRDefault="00D85C8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5C8E" w:rsidRPr="00A060FE" w:rsidRDefault="00D85C8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85C8E" w:rsidRPr="00A060FE" w:rsidRDefault="00D85C8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Pr="00A060FE" w:rsidRDefault="00D85C8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85C8E" w:rsidRPr="00A060FE" w:rsidRDefault="00D85C8E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1641F" w:rsidRPr="00A060FE" w:rsidRDefault="00A1641F" w:rsidP="00A060F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Pr="00D85C8E" w:rsidRDefault="008B1C8F" w:rsidP="00A164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B1C8F" w:rsidRPr="00A1641F" w:rsidRDefault="008B1C8F" w:rsidP="00A1641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0798E" w:rsidRPr="00A1641F" w:rsidRDefault="0060798E" w:rsidP="00A1641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798E" w:rsidRPr="00A1641F" w:rsidRDefault="0060798E" w:rsidP="00A1641F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0798E" w:rsidRPr="00A1641F" w:rsidSect="007F5718">
      <w:headerReference w:type="default" r:id="rId48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BF8" w:rsidRDefault="009A1BF8" w:rsidP="007F5718">
      <w:pPr>
        <w:spacing w:after="0" w:line="240" w:lineRule="auto"/>
      </w:pPr>
      <w:r>
        <w:separator/>
      </w:r>
    </w:p>
  </w:endnote>
  <w:endnote w:type="continuationSeparator" w:id="1">
    <w:p w:rsidR="009A1BF8" w:rsidRDefault="009A1BF8" w:rsidP="007F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BF8" w:rsidRDefault="009A1BF8" w:rsidP="007F5718">
      <w:pPr>
        <w:spacing w:after="0" w:line="240" w:lineRule="auto"/>
      </w:pPr>
      <w:r>
        <w:separator/>
      </w:r>
    </w:p>
  </w:footnote>
  <w:footnote w:type="continuationSeparator" w:id="1">
    <w:p w:rsidR="009A1BF8" w:rsidRDefault="009A1BF8" w:rsidP="007F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24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5718" w:rsidRPr="007F5718" w:rsidRDefault="007F571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57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57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57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7F57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5718" w:rsidRDefault="007F57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4D71"/>
    <w:multiLevelType w:val="hybridMultilevel"/>
    <w:tmpl w:val="35D22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A72144"/>
    <w:multiLevelType w:val="multilevel"/>
    <w:tmpl w:val="AFF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98E"/>
    <w:rsid w:val="0001724E"/>
    <w:rsid w:val="00036553"/>
    <w:rsid w:val="00097DF1"/>
    <w:rsid w:val="002910E7"/>
    <w:rsid w:val="0031317D"/>
    <w:rsid w:val="005052BB"/>
    <w:rsid w:val="00525F73"/>
    <w:rsid w:val="005F444F"/>
    <w:rsid w:val="0060798E"/>
    <w:rsid w:val="0063355A"/>
    <w:rsid w:val="007753E7"/>
    <w:rsid w:val="007F5718"/>
    <w:rsid w:val="0080592A"/>
    <w:rsid w:val="008B1C8F"/>
    <w:rsid w:val="009A1BF8"/>
    <w:rsid w:val="00A060FE"/>
    <w:rsid w:val="00A1641F"/>
    <w:rsid w:val="00B24710"/>
    <w:rsid w:val="00BE3959"/>
    <w:rsid w:val="00CC643F"/>
    <w:rsid w:val="00D85C8E"/>
    <w:rsid w:val="00D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5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indent1">
    <w:name w:val="rteindent1"/>
    <w:basedOn w:val="a"/>
    <w:rsid w:val="00A1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1641F"/>
    <w:rPr>
      <w:i/>
      <w:iCs/>
    </w:rPr>
  </w:style>
  <w:style w:type="character" w:styleId="a5">
    <w:name w:val="Hyperlink"/>
    <w:basedOn w:val="a0"/>
    <w:uiPriority w:val="99"/>
    <w:unhideWhenUsed/>
    <w:rsid w:val="00A1641F"/>
    <w:rPr>
      <w:color w:val="0000FF"/>
      <w:u w:val="single"/>
    </w:rPr>
  </w:style>
  <w:style w:type="paragraph" w:customStyle="1" w:styleId="s1">
    <w:name w:val="s_1"/>
    <w:basedOn w:val="a"/>
    <w:rsid w:val="00D8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D8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A060FE"/>
  </w:style>
  <w:style w:type="paragraph" w:customStyle="1" w:styleId="s9">
    <w:name w:val="s_9"/>
    <w:basedOn w:val="a"/>
    <w:rsid w:val="005F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72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7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7F5718"/>
  </w:style>
  <w:style w:type="paragraph" w:styleId="a7">
    <w:name w:val="header"/>
    <w:basedOn w:val="a"/>
    <w:link w:val="a8"/>
    <w:uiPriority w:val="99"/>
    <w:unhideWhenUsed/>
    <w:rsid w:val="007F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5718"/>
  </w:style>
  <w:style w:type="paragraph" w:styleId="a9">
    <w:name w:val="footer"/>
    <w:basedOn w:val="a"/>
    <w:link w:val="aa"/>
    <w:uiPriority w:val="99"/>
    <w:semiHidden/>
    <w:unhideWhenUsed/>
    <w:rsid w:val="007F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6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7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39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7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30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2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2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4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2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6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6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9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8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37300/1b93c134b90c6071b4dc3f495464b753/" TargetMode="External"/><Relationship Id="rId18" Type="http://schemas.openxmlformats.org/officeDocument/2006/relationships/hyperlink" Target="https://base.garant.ru/12137300/5ac206a89ea76855804609cd950fcaf7/" TargetMode="External"/><Relationship Id="rId26" Type="http://schemas.openxmlformats.org/officeDocument/2006/relationships/hyperlink" Target="https://base.garant.ru/12137300/5ac206a89ea76855804609cd950fcaf7/" TargetMode="External"/><Relationship Id="rId39" Type="http://schemas.openxmlformats.org/officeDocument/2006/relationships/hyperlink" Target="https://base.garant.ru/12137300/5ac206a89ea76855804609cd950fcaf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0164072/387e22edf15bbe867561a72b2d367754/" TargetMode="External"/><Relationship Id="rId34" Type="http://schemas.openxmlformats.org/officeDocument/2006/relationships/hyperlink" Target="https://base.garant.ru/12137300/5ac206a89ea76855804609cd950fcaf7/" TargetMode="External"/><Relationship Id="rId42" Type="http://schemas.openxmlformats.org/officeDocument/2006/relationships/hyperlink" Target="https://base.garant.ru/57413333/" TargetMode="External"/><Relationship Id="rId47" Type="http://schemas.openxmlformats.org/officeDocument/2006/relationships/hyperlink" Target="https://base.garant.ru/10102673/bab98b384321e6e745a56f88cbbe0486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base.garant.ru/12137300/5ac206a89ea76855804609cd950fcaf7/" TargetMode="External"/><Relationship Id="rId12" Type="http://schemas.openxmlformats.org/officeDocument/2006/relationships/hyperlink" Target="https://base.garant.ru/12137300/5ac206a89ea76855804609cd950fcaf7/" TargetMode="External"/><Relationship Id="rId17" Type="http://schemas.openxmlformats.org/officeDocument/2006/relationships/hyperlink" Target="https://base.garant.ru/12111286/" TargetMode="External"/><Relationship Id="rId25" Type="http://schemas.openxmlformats.org/officeDocument/2006/relationships/hyperlink" Target="https://base.garant.ru/12137300/5ac206a89ea76855804609cd950fcaf7/" TargetMode="External"/><Relationship Id="rId33" Type="http://schemas.openxmlformats.org/officeDocument/2006/relationships/hyperlink" Target="https://base.garant.ru/192866/53f89421bbdaf741eb2d1ecc4ddb4c33/" TargetMode="External"/><Relationship Id="rId38" Type="http://schemas.openxmlformats.org/officeDocument/2006/relationships/hyperlink" Target="https://base.garant.ru/12137300/5ac206a89ea76855804609cd950fcaf7/" TargetMode="External"/><Relationship Id="rId46" Type="http://schemas.openxmlformats.org/officeDocument/2006/relationships/hyperlink" Target="https://base.garant.ru/10102673/5633a92d35b966c2ba2f1e859e7bdd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37300/1b93c134b90c6071b4dc3f495464b753/" TargetMode="External"/><Relationship Id="rId20" Type="http://schemas.openxmlformats.org/officeDocument/2006/relationships/hyperlink" Target="https://base.garant.ru/10164072/676227cbe64f25557b7dc39ad19d6572/" TargetMode="External"/><Relationship Id="rId29" Type="http://schemas.openxmlformats.org/officeDocument/2006/relationships/hyperlink" Target="https://base.garant.ru/12137300/5ac206a89ea76855804609cd950fcaf7/" TargetMode="External"/><Relationship Id="rId41" Type="http://schemas.openxmlformats.org/officeDocument/2006/relationships/hyperlink" Target="https://base.garant.ru/10102673/5633a92d35b966c2ba2f1e859e7bdd6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577004/" TargetMode="External"/><Relationship Id="rId24" Type="http://schemas.openxmlformats.org/officeDocument/2006/relationships/hyperlink" Target="https://base.garant.ru/71577004/" TargetMode="External"/><Relationship Id="rId32" Type="http://schemas.openxmlformats.org/officeDocument/2006/relationships/hyperlink" Target="https://base.garant.ru/103526/" TargetMode="External"/><Relationship Id="rId37" Type="http://schemas.openxmlformats.org/officeDocument/2006/relationships/hyperlink" Target="https://base.garant.ru/12137300/5ac206a89ea76855804609cd950fcaf7/" TargetMode="External"/><Relationship Id="rId40" Type="http://schemas.openxmlformats.org/officeDocument/2006/relationships/hyperlink" Target="https://base.garant.ru/12137300/5ac206a89ea76855804609cd950fcaf7/" TargetMode="External"/><Relationship Id="rId45" Type="http://schemas.openxmlformats.org/officeDocument/2006/relationships/hyperlink" Target="https://base.garant.ru/74464835/6fbace2ae7d0faae1686d6797073b6e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se.garant.ru/12137300/1b93c134b90c6071b4dc3f495464b753/" TargetMode="External"/><Relationship Id="rId23" Type="http://schemas.openxmlformats.org/officeDocument/2006/relationships/hyperlink" Target="https://base.garant.ru/12137300/5ac206a89ea76855804609cd950fcaf7/" TargetMode="External"/><Relationship Id="rId28" Type="http://schemas.openxmlformats.org/officeDocument/2006/relationships/hyperlink" Target="https://base.garant.ru/12137300/5ac206a89ea76855804609cd950fcaf7/" TargetMode="External"/><Relationship Id="rId36" Type="http://schemas.openxmlformats.org/officeDocument/2006/relationships/hyperlink" Target="https://base.garant.ru/12137300/5ac206a89ea76855804609cd950fcaf7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ase.garant.ru/12137300/5ac206a89ea76855804609cd950fcaf7/" TargetMode="External"/><Relationship Id="rId19" Type="http://schemas.openxmlformats.org/officeDocument/2006/relationships/hyperlink" Target="https://base.garant.ru/12137300/8b7b3c1c76e91f88d33c08b3736aa67a/" TargetMode="External"/><Relationship Id="rId31" Type="http://schemas.openxmlformats.org/officeDocument/2006/relationships/hyperlink" Target="https://base.garant.ru/71577004/" TargetMode="External"/><Relationship Id="rId44" Type="http://schemas.openxmlformats.org/officeDocument/2006/relationships/hyperlink" Target="https://base.garant.ru/12137300/5ac206a89ea76855804609cd950fca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7300/5ac206a89ea76855804609cd950fcaf7/" TargetMode="External"/><Relationship Id="rId14" Type="http://schemas.openxmlformats.org/officeDocument/2006/relationships/hyperlink" Target="https://base.garant.ru/12137300/1b93c134b90c6071b4dc3f495464b753/" TargetMode="External"/><Relationship Id="rId22" Type="http://schemas.openxmlformats.org/officeDocument/2006/relationships/hyperlink" Target="https://base.garant.ru/193263/493aff9450b0b89b29b367693300b74a/" TargetMode="External"/><Relationship Id="rId27" Type="http://schemas.openxmlformats.org/officeDocument/2006/relationships/hyperlink" Target="https://base.garant.ru/190393/da172f9e3b74aeffec5bb3129830420d/" TargetMode="External"/><Relationship Id="rId30" Type="http://schemas.openxmlformats.org/officeDocument/2006/relationships/hyperlink" Target="https://base.garant.ru/71577004/" TargetMode="External"/><Relationship Id="rId35" Type="http://schemas.openxmlformats.org/officeDocument/2006/relationships/hyperlink" Target="https://base.garant.ru/12137300/5ac206a89ea76855804609cd950fcaf7/" TargetMode="External"/><Relationship Id="rId43" Type="http://schemas.openxmlformats.org/officeDocument/2006/relationships/hyperlink" Target="https://base.garant.ru/12137300/5ac206a89ea76855804609cd950fcaf7/" TargetMode="External"/><Relationship Id="rId48" Type="http://schemas.openxmlformats.org/officeDocument/2006/relationships/header" Target="header1.xml"/><Relationship Id="rId8" Type="http://schemas.openxmlformats.org/officeDocument/2006/relationships/hyperlink" Target="https://base.garant.ru/12137300/5ac206a89ea76855804609cd950fca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28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2021-01-10T16:41:00Z</dcterms:created>
  <dcterms:modified xsi:type="dcterms:W3CDTF">2021-01-10T18:16:00Z</dcterms:modified>
</cp:coreProperties>
</file>